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2D35" w14:textId="77777777" w:rsidR="00FD45CF" w:rsidRPr="000D4AD6" w:rsidRDefault="00FD45CF" w:rsidP="00FD45CF">
      <w:pPr>
        <w:pStyle w:val="BodyText"/>
        <w:kinsoku w:val="0"/>
        <w:overflowPunct w:val="0"/>
        <w:spacing w:line="360" w:lineRule="auto"/>
        <w:ind w:left="0" w:right="-53"/>
        <w:jc w:val="center"/>
        <w:rPr>
          <w:b/>
          <w:bCs/>
          <w:color w:val="002060"/>
          <w:sz w:val="30"/>
          <w:szCs w:val="30"/>
          <w:lang w:val="en-US"/>
        </w:rPr>
      </w:pPr>
      <w:r w:rsidRPr="000D4AD6">
        <w:rPr>
          <w:b/>
          <w:bCs/>
          <w:color w:val="002060"/>
          <w:sz w:val="30"/>
          <w:szCs w:val="30"/>
          <w:lang w:val="en-US"/>
        </w:rPr>
        <w:t>MSCA@UNIPR BOOTCAMP 2025 Call for applications</w:t>
      </w:r>
    </w:p>
    <w:p w14:paraId="3996E282" w14:textId="13FD4A5C" w:rsidR="00DF5F70" w:rsidRDefault="00FD45CF" w:rsidP="005C5C0C">
      <w:pPr>
        <w:pStyle w:val="BodyText"/>
        <w:kinsoku w:val="0"/>
        <w:overflowPunct w:val="0"/>
        <w:spacing w:line="360" w:lineRule="auto"/>
        <w:ind w:left="0" w:right="-53"/>
        <w:jc w:val="center"/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  <w:t>INFORMATION ON THE SUPERVISOR</w:t>
      </w:r>
      <w:r w:rsidR="00D34C68"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  <w:t xml:space="preserve"> AND ACCEPTANCE LETTER</w:t>
      </w:r>
    </w:p>
    <w:p w14:paraId="23E3368B" w14:textId="77777777" w:rsidR="000E1CF5" w:rsidRDefault="000E1CF5" w:rsidP="005C5C0C">
      <w:pPr>
        <w:pStyle w:val="BodyText"/>
        <w:kinsoku w:val="0"/>
        <w:overflowPunct w:val="0"/>
        <w:spacing w:line="360" w:lineRule="auto"/>
        <w:ind w:left="0" w:right="-53"/>
        <w:jc w:val="center"/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</w:pPr>
    </w:p>
    <w:p w14:paraId="5E2B4BBB" w14:textId="548562EC" w:rsidR="00FD45CF" w:rsidRPr="00FD45CF" w:rsidRDefault="00FD45CF" w:rsidP="00FD45CF">
      <w:pPr>
        <w:pStyle w:val="BodyText"/>
        <w:numPr>
          <w:ilvl w:val="0"/>
          <w:numId w:val="3"/>
        </w:numPr>
        <w:kinsoku w:val="0"/>
        <w:overflowPunct w:val="0"/>
        <w:spacing w:line="360" w:lineRule="auto"/>
        <w:ind w:right="-53"/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0070C0"/>
          <w:lang w:val="en-US"/>
        </w:rPr>
        <w:t>Supervisor</w:t>
      </w:r>
      <w:r w:rsidRPr="006D38BE">
        <w:rPr>
          <w:rFonts w:asciiTheme="minorHAnsi" w:hAnsiTheme="minorHAnsi" w:cstheme="minorHAnsi"/>
          <w:b/>
          <w:color w:val="0070C0"/>
          <w:lang w:val="en-US"/>
        </w:rPr>
        <w:t xml:space="preserve"> presentation</w:t>
      </w:r>
    </w:p>
    <w:p w14:paraId="23509364" w14:textId="43598153" w:rsidR="00FD45CF" w:rsidRPr="000E1CF5" w:rsidRDefault="00DF5F70" w:rsidP="000E1CF5">
      <w:pPr>
        <w:pStyle w:val="BodyText"/>
        <w:numPr>
          <w:ilvl w:val="0"/>
          <w:numId w:val="4"/>
        </w:numPr>
        <w:kinsoku w:val="0"/>
        <w:overflowPunct w:val="0"/>
        <w:ind w:left="142" w:right="-51" w:firstLine="0"/>
        <w:jc w:val="both"/>
        <w:rPr>
          <w:lang w:val="en-US"/>
        </w:rPr>
      </w:pPr>
      <w:r w:rsidRPr="000E1CF5">
        <w:rPr>
          <w:lang w:val="en-US"/>
        </w:rPr>
        <w:t xml:space="preserve">Describe your qualifications and experience. Provide information regarding </w:t>
      </w:r>
      <w:r w:rsidR="000E1CF5">
        <w:rPr>
          <w:lang w:val="en-US"/>
        </w:rPr>
        <w:t>your</w:t>
      </w:r>
      <w:r w:rsidRPr="000E1CF5">
        <w:rPr>
          <w:lang w:val="en-US"/>
        </w:rPr>
        <w:t xml:space="preserve"> level of experience on the research topic proposed and </w:t>
      </w:r>
      <w:r w:rsidR="000E1CF5">
        <w:rPr>
          <w:lang w:val="en-US"/>
        </w:rPr>
        <w:t xml:space="preserve">your </w:t>
      </w:r>
      <w:r w:rsidRPr="000E1CF5">
        <w:rPr>
          <w:lang w:val="en-US"/>
        </w:rPr>
        <w:t>track record of work (e.g., papers, projects, main international collaborations, patent etc.), highlighting which scientific, technical</w:t>
      </w:r>
      <w:r w:rsidR="0070316F" w:rsidRPr="000E1CF5">
        <w:rPr>
          <w:lang w:val="en-US"/>
        </w:rPr>
        <w:t xml:space="preserve"> and</w:t>
      </w:r>
      <w:r w:rsidRPr="000E1CF5">
        <w:rPr>
          <w:lang w:val="en-US"/>
        </w:rPr>
        <w:t xml:space="preserve"> soft skills you will transfer to the candidate during the implementation of the research project</w:t>
      </w:r>
      <w:r w:rsidR="000E1CF5">
        <w:rPr>
          <w:lang w:val="en-US"/>
        </w:rPr>
        <w:t>.</w:t>
      </w:r>
    </w:p>
    <w:p w14:paraId="648013CD" w14:textId="422A14B5" w:rsidR="00DF5F70" w:rsidRPr="000E1CF5" w:rsidRDefault="00DF5F70" w:rsidP="000E1CF5">
      <w:pPr>
        <w:pStyle w:val="BodyText"/>
        <w:numPr>
          <w:ilvl w:val="0"/>
          <w:numId w:val="4"/>
        </w:numPr>
        <w:kinsoku w:val="0"/>
        <w:overflowPunct w:val="0"/>
        <w:ind w:left="142" w:right="-51" w:firstLine="0"/>
        <w:jc w:val="both"/>
        <w:rPr>
          <w:lang w:val="en-US"/>
        </w:rPr>
      </w:pPr>
      <w:r w:rsidRPr="000E1CF5">
        <w:rPr>
          <w:lang w:val="en-US"/>
        </w:rPr>
        <w:t xml:space="preserve">Show </w:t>
      </w:r>
      <w:r w:rsidR="000E1CF5">
        <w:rPr>
          <w:lang w:val="en-US"/>
        </w:rPr>
        <w:t>your</w:t>
      </w:r>
      <w:r w:rsidRPr="000E1CF5">
        <w:rPr>
          <w:lang w:val="en-US"/>
        </w:rPr>
        <w:t xml:space="preserve"> level of experience in supervising/training students and researchers, especially at advanced level</w:t>
      </w:r>
      <w:r w:rsidR="000E1CF5">
        <w:rPr>
          <w:lang w:val="en-US"/>
        </w:rPr>
        <w:t>s</w:t>
      </w:r>
      <w:r w:rsidRPr="000E1CF5">
        <w:rPr>
          <w:lang w:val="en-US"/>
        </w:rPr>
        <w:t xml:space="preserve"> (i.e.</w:t>
      </w:r>
      <w:r w:rsidR="00BD5531" w:rsidRPr="000E1CF5">
        <w:rPr>
          <w:lang w:val="en-US"/>
        </w:rPr>
        <w:t>,</w:t>
      </w:r>
      <w:r w:rsidRPr="000E1CF5">
        <w:rPr>
          <w:lang w:val="en-US"/>
        </w:rPr>
        <w:t xml:space="preserve"> PhD and postdoctoral researchers).</w:t>
      </w:r>
    </w:p>
    <w:p w14:paraId="74188D57" w14:textId="77777777" w:rsidR="00FD45CF" w:rsidRDefault="00FD45CF" w:rsidP="00FD45CF">
      <w:pPr>
        <w:pStyle w:val="BodyText"/>
        <w:kinsoku w:val="0"/>
        <w:overflowPunct w:val="0"/>
        <w:spacing w:line="360" w:lineRule="auto"/>
        <w:ind w:left="0" w:right="-53"/>
        <w:rPr>
          <w:b/>
          <w:bCs/>
          <w:sz w:val="20"/>
          <w:szCs w:val="20"/>
          <w:highlight w:val="yellow"/>
          <w:lang w:val="en-US"/>
        </w:rPr>
      </w:pPr>
    </w:p>
    <w:p w14:paraId="43BC9B06" w14:textId="55A685F5" w:rsidR="00DF5F70" w:rsidRDefault="00FD45CF" w:rsidP="00E074E7">
      <w:pPr>
        <w:pStyle w:val="BodyText"/>
        <w:kinsoku w:val="0"/>
        <w:overflowPunct w:val="0"/>
        <w:spacing w:line="360" w:lineRule="auto"/>
        <w:ind w:left="0" w:right="-53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6D38BE">
        <w:rPr>
          <w:rFonts w:asciiTheme="minorHAnsi" w:hAnsiTheme="minorHAnsi" w:cstheme="minorHAnsi"/>
          <w:i/>
          <w:sz w:val="20"/>
          <w:szCs w:val="20"/>
          <w:lang w:val="en-US"/>
        </w:rPr>
        <w:t xml:space="preserve">Maximum 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3</w:t>
      </w:r>
      <w:r w:rsidRPr="006D38BE">
        <w:rPr>
          <w:rFonts w:asciiTheme="minorHAnsi" w:hAnsiTheme="minorHAnsi" w:cstheme="minorHAnsi"/>
          <w:i/>
          <w:sz w:val="20"/>
          <w:szCs w:val="20"/>
          <w:lang w:val="en-US"/>
        </w:rPr>
        <w:t>000 characters, spaces included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  <w:r w:rsidR="00E074E7" w:rsidRPr="00E074E7">
        <w:rPr>
          <w:lang w:val="en-GB"/>
        </w:rPr>
        <w:t xml:space="preserve"> </w:t>
      </w:r>
      <w:r w:rsidR="00E074E7">
        <w:rPr>
          <w:rFonts w:asciiTheme="minorHAnsi" w:hAnsiTheme="minorHAnsi" w:cstheme="minorHAnsi"/>
          <w:i/>
          <w:sz w:val="20"/>
          <w:szCs w:val="20"/>
          <w:lang w:val="en-US"/>
        </w:rPr>
        <w:t>E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 xml:space="preserve">xcess </w:t>
      </w:r>
      <w:r w:rsidR="00E074E7">
        <w:rPr>
          <w:rFonts w:asciiTheme="minorHAnsi" w:hAnsiTheme="minorHAnsi" w:cstheme="minorHAnsi"/>
          <w:i/>
          <w:sz w:val="20"/>
          <w:szCs w:val="20"/>
          <w:lang w:val="en-US"/>
        </w:rPr>
        <w:t>characters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E074E7" w:rsidRPr="00E074E7"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  <w:t>will not be taken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into consideration by the e</w:t>
      </w:r>
      <w:r w:rsidR="00E074E7">
        <w:rPr>
          <w:rFonts w:asciiTheme="minorHAnsi" w:hAnsiTheme="minorHAnsi" w:cstheme="minorHAnsi"/>
          <w:i/>
          <w:sz w:val="20"/>
          <w:szCs w:val="20"/>
          <w:lang w:val="en-US"/>
        </w:rPr>
        <w:t>valuators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</w:p>
    <w:p w14:paraId="7A572DBA" w14:textId="7D8236AC" w:rsidR="00FD45CF" w:rsidRDefault="00FD45CF">
      <w:pPr>
        <w:rPr>
          <w:rFonts w:asciiTheme="minorHAnsi" w:eastAsiaTheme="minorEastAsia" w:hAnsiTheme="minorHAnsi" w:cstheme="minorHAnsi"/>
          <w:i/>
          <w:sz w:val="20"/>
          <w:szCs w:val="20"/>
          <w:lang w:val="en-US" w:eastAsia="it-IT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br w:type="page"/>
      </w:r>
    </w:p>
    <w:p w14:paraId="2441101A" w14:textId="09387B8D" w:rsidR="0035434A" w:rsidRPr="00FD45CF" w:rsidRDefault="0035434A" w:rsidP="0035434A">
      <w:pPr>
        <w:pStyle w:val="BodyText"/>
        <w:numPr>
          <w:ilvl w:val="0"/>
          <w:numId w:val="3"/>
        </w:numPr>
        <w:kinsoku w:val="0"/>
        <w:overflowPunct w:val="0"/>
        <w:spacing w:line="360" w:lineRule="auto"/>
        <w:ind w:right="-53"/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0070C0"/>
          <w:lang w:val="en-US"/>
        </w:rPr>
        <w:lastRenderedPageBreak/>
        <w:t>Supervisor’s acceptance letter</w:t>
      </w:r>
    </w:p>
    <w:p w14:paraId="02FE69D4" w14:textId="77777777" w:rsidR="005C5C0C" w:rsidRPr="009B0B1F" w:rsidRDefault="005C5C0C" w:rsidP="005C5C0C">
      <w:pPr>
        <w:pStyle w:val="BodyText"/>
        <w:kinsoku w:val="0"/>
        <w:overflowPunct w:val="0"/>
        <w:ind w:left="0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238"/>
        <w:gridCol w:w="551"/>
        <w:gridCol w:w="5083"/>
        <w:gridCol w:w="420"/>
      </w:tblGrid>
      <w:tr w:rsidR="005C5C0C" w14:paraId="351ADF02" w14:textId="77777777" w:rsidTr="000E1CF5">
        <w:trPr>
          <w:trHeight w:val="163"/>
        </w:trPr>
        <w:tc>
          <w:tcPr>
            <w:tcW w:w="2228" w:type="dxa"/>
            <w:tcBorders>
              <w:right w:val="single" w:sz="4" w:space="0" w:color="auto"/>
            </w:tcBorders>
          </w:tcPr>
          <w:p w14:paraId="752E8E94" w14:textId="5CFFEC4C" w:rsidR="005C5C0C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lang w:val="en-US"/>
              </w:rPr>
              <w:t>I,</w:t>
            </w:r>
            <w:r>
              <w:rPr>
                <w:lang w:val="en-US"/>
              </w:rPr>
              <w:t xml:space="preserve"> </w:t>
            </w:r>
            <w:r w:rsidRPr="009B0B1F">
              <w:rPr>
                <w:lang w:val="en-US"/>
              </w:rPr>
              <w:t xml:space="preserve">the </w:t>
            </w:r>
            <w:r w:rsidRPr="009B0B1F">
              <w:rPr>
                <w:spacing w:val="-1"/>
                <w:lang w:val="en-US"/>
              </w:rPr>
              <w:t>undersigned</w:t>
            </w:r>
            <w:r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630" w14:textId="7E06E5C9" w:rsidR="005C5C0C" w:rsidRPr="0035434A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i/>
                <w:iCs/>
                <w:lang w:val="en-US"/>
              </w:rPr>
            </w:pPr>
            <w:r w:rsidRPr="0035434A">
              <w:rPr>
                <w:i/>
                <w:iCs/>
                <w:lang w:val="en-US"/>
              </w:rPr>
              <w:t>Name and Surname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7FFA0190" w14:textId="77777777" w:rsidR="005C5C0C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,</w:t>
            </w:r>
          </w:p>
        </w:tc>
      </w:tr>
      <w:tr w:rsidR="005C5C0C" w:rsidRPr="00631E73" w14:paraId="3FCFCB52" w14:textId="77777777" w:rsidTr="000E1CF5">
        <w:tc>
          <w:tcPr>
            <w:tcW w:w="2228" w:type="dxa"/>
          </w:tcPr>
          <w:p w14:paraId="62EA2691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auto"/>
            </w:tcBorders>
          </w:tcPr>
          <w:p w14:paraId="4BD67685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420" w:type="dxa"/>
          </w:tcPr>
          <w:p w14:paraId="7D8DB117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7F8DE139" w14:textId="77777777" w:rsidTr="000E1CF5">
        <w:tc>
          <w:tcPr>
            <w:tcW w:w="3466" w:type="dxa"/>
            <w:gridSpan w:val="2"/>
            <w:tcBorders>
              <w:right w:val="single" w:sz="4" w:space="0" w:color="auto"/>
            </w:tcBorders>
          </w:tcPr>
          <w:p w14:paraId="21B7EE52" w14:textId="7325D67A" w:rsidR="005C5C0C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Professor</w:t>
            </w:r>
            <w:r w:rsidRPr="009B0B1F">
              <w:rPr>
                <w:lang w:val="en-US"/>
              </w:rPr>
              <w:t xml:space="preserve"> at the </w:t>
            </w:r>
            <w:r w:rsidRPr="009B0B1F">
              <w:rPr>
                <w:spacing w:val="-1"/>
                <w:lang w:val="en-US"/>
              </w:rPr>
              <w:t>Department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of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7FD" w14:textId="77777777" w:rsidR="005C5C0C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</w:p>
        </w:tc>
      </w:tr>
      <w:tr w:rsidR="005C5C0C" w:rsidRPr="000E1CF5" w14:paraId="69351D86" w14:textId="77777777" w:rsidTr="000E1CF5">
        <w:tc>
          <w:tcPr>
            <w:tcW w:w="3466" w:type="dxa"/>
            <w:gridSpan w:val="2"/>
          </w:tcPr>
          <w:p w14:paraId="01065061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634" w:type="dxa"/>
            <w:gridSpan w:val="2"/>
          </w:tcPr>
          <w:p w14:paraId="6A4658B3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420" w:type="dxa"/>
          </w:tcPr>
          <w:p w14:paraId="27C5C577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34AF1E7A" w14:textId="77777777" w:rsidTr="000E1CF5">
        <w:tc>
          <w:tcPr>
            <w:tcW w:w="4017" w:type="dxa"/>
            <w:gridSpan w:val="3"/>
            <w:tcBorders>
              <w:right w:val="single" w:sz="4" w:space="0" w:color="auto"/>
            </w:tcBorders>
          </w:tcPr>
          <w:p w14:paraId="35BA9FD5" w14:textId="77777777" w:rsidR="005C5C0C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hereby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declare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that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lang w:val="en-US"/>
              </w:rPr>
              <w:t>I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will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support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Dr</w:t>
            </w:r>
            <w:r>
              <w:rPr>
                <w:lang w:val="en-US"/>
              </w:rPr>
              <w:t>.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569" w14:textId="459263B5" w:rsidR="005C5C0C" w:rsidRPr="0035434A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i/>
                <w:iCs/>
                <w:lang w:val="en-US"/>
              </w:rPr>
            </w:pPr>
            <w:r w:rsidRPr="0035434A">
              <w:rPr>
                <w:i/>
                <w:iCs/>
                <w:spacing w:val="-2"/>
                <w:lang w:val="en-US"/>
              </w:rPr>
              <w:t>Name</w:t>
            </w:r>
            <w:r w:rsidR="008460A8">
              <w:rPr>
                <w:i/>
                <w:iCs/>
                <w:spacing w:val="-2"/>
                <w:lang w:val="en-US"/>
              </w:rPr>
              <w:t xml:space="preserve"> </w:t>
            </w:r>
            <w:r w:rsidRPr="0035434A">
              <w:rPr>
                <w:i/>
                <w:iCs/>
                <w:spacing w:val="-1"/>
                <w:lang w:val="en-US"/>
              </w:rPr>
              <w:t>and Surname</w:t>
            </w:r>
            <w:r w:rsidRPr="0035434A">
              <w:rPr>
                <w:i/>
                <w:iCs/>
                <w:spacing w:val="-2"/>
                <w:lang w:val="en-US"/>
              </w:rPr>
              <w:t xml:space="preserve"> </w:t>
            </w:r>
            <w:r w:rsidRPr="0035434A">
              <w:rPr>
                <w:i/>
                <w:iCs/>
                <w:lang w:val="en-US"/>
              </w:rPr>
              <w:t xml:space="preserve">of </w:t>
            </w:r>
            <w:r w:rsidRPr="0035434A">
              <w:rPr>
                <w:i/>
                <w:iCs/>
                <w:spacing w:val="-2"/>
                <w:lang w:val="en-US"/>
              </w:rPr>
              <w:t>the</w:t>
            </w:r>
            <w:r w:rsidRPr="0035434A">
              <w:rPr>
                <w:i/>
                <w:iCs/>
                <w:lang w:val="en-US"/>
              </w:rPr>
              <w:t xml:space="preserve"> </w:t>
            </w:r>
            <w:r w:rsidRPr="0035434A">
              <w:rPr>
                <w:i/>
                <w:iCs/>
                <w:spacing w:val="-1"/>
                <w:lang w:val="en-US"/>
              </w:rPr>
              <w:t>candidate</w:t>
            </w:r>
          </w:p>
        </w:tc>
      </w:tr>
      <w:tr w:rsidR="005C5C0C" w:rsidRPr="000E1CF5" w14:paraId="29D99755" w14:textId="77777777" w:rsidTr="000E1CF5">
        <w:tc>
          <w:tcPr>
            <w:tcW w:w="4017" w:type="dxa"/>
            <w:gridSpan w:val="3"/>
          </w:tcPr>
          <w:p w14:paraId="3D310649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083" w:type="dxa"/>
          </w:tcPr>
          <w:p w14:paraId="1CCB01CD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pacing w:val="-2"/>
                <w:sz w:val="4"/>
                <w:szCs w:val="4"/>
                <w:lang w:val="en-US"/>
              </w:rPr>
            </w:pPr>
          </w:p>
        </w:tc>
        <w:tc>
          <w:tcPr>
            <w:tcW w:w="420" w:type="dxa"/>
          </w:tcPr>
          <w:p w14:paraId="3310E2CD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68A0164C" w14:textId="77777777" w:rsidTr="000E1CF5">
        <w:tc>
          <w:tcPr>
            <w:tcW w:w="9520" w:type="dxa"/>
            <w:gridSpan w:val="5"/>
          </w:tcPr>
          <w:p w14:paraId="1B8F6EF3" w14:textId="5E0303DD" w:rsidR="005C5C0C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throughout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his/her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application for</w:t>
            </w:r>
            <w:r w:rsidRPr="009B0B1F">
              <w:rPr>
                <w:spacing w:val="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Pr="009B0B1F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 xml:space="preserve">Horizon Europe </w:t>
            </w:r>
            <w:r w:rsidRPr="009B0B1F">
              <w:rPr>
                <w:spacing w:val="-1"/>
                <w:lang w:val="en-US"/>
              </w:rPr>
              <w:t>MSCA</w:t>
            </w:r>
            <w:r>
              <w:rPr>
                <w:spacing w:val="-1"/>
                <w:lang w:val="en-US"/>
              </w:rPr>
              <w:t>-P</w:t>
            </w:r>
            <w:r w:rsidRPr="009B0B1F">
              <w:rPr>
                <w:lang w:val="en-US"/>
              </w:rPr>
              <w:t xml:space="preserve">F </w:t>
            </w:r>
            <w:r>
              <w:rPr>
                <w:spacing w:val="-1"/>
                <w:lang w:val="en-US"/>
              </w:rPr>
              <w:t>202</w:t>
            </w:r>
            <w:r w:rsidR="001946A1">
              <w:rPr>
                <w:spacing w:val="-1"/>
                <w:lang w:val="en-US"/>
              </w:rPr>
              <w:t>5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call.</w:t>
            </w:r>
          </w:p>
        </w:tc>
      </w:tr>
      <w:tr w:rsidR="005C5C0C" w:rsidRPr="000E1CF5" w14:paraId="51729CB1" w14:textId="77777777" w:rsidTr="000E1CF5">
        <w:tc>
          <w:tcPr>
            <w:tcW w:w="9520" w:type="dxa"/>
            <w:gridSpan w:val="5"/>
          </w:tcPr>
          <w:p w14:paraId="60846063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0E1CF5" w14:paraId="44F3B0CF" w14:textId="77777777" w:rsidTr="000E1CF5">
        <w:tc>
          <w:tcPr>
            <w:tcW w:w="9520" w:type="dxa"/>
            <w:gridSpan w:val="5"/>
          </w:tcPr>
          <w:p w14:paraId="34F20D44" w14:textId="7D67149C" w:rsidR="005C5C0C" w:rsidRPr="009B0B1F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lang w:val="en-US"/>
              </w:rPr>
              <w:t>case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of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funding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by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9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European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Commission,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compliance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with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Grant</w:t>
            </w:r>
            <w:r w:rsidRPr="009B0B1F">
              <w:rPr>
                <w:spacing w:val="15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Agreement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provisions,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="000E1CF5">
              <w:rPr>
                <w:spacing w:val="-1"/>
                <w:lang w:val="en-US"/>
              </w:rPr>
              <w:t xml:space="preserve"> </w:t>
            </w:r>
            <w:r w:rsidR="000E1CF5">
              <w:rPr>
                <w:spacing w:val="-1"/>
                <w:lang w:val="en-US"/>
              </w:rPr>
              <w:t>f</w:t>
            </w:r>
            <w:r w:rsidR="000E1CF5" w:rsidRPr="009B0B1F">
              <w:rPr>
                <w:spacing w:val="-1"/>
                <w:lang w:val="en-US"/>
              </w:rPr>
              <w:t>ellow</w:t>
            </w:r>
            <w:r w:rsidR="000E1CF5" w:rsidRPr="009B0B1F">
              <w:rPr>
                <w:spacing w:val="-2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will</w:t>
            </w:r>
            <w:r w:rsidR="000E1CF5" w:rsidRPr="009B0B1F">
              <w:rPr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be</w:t>
            </w:r>
            <w:r w:rsidR="000E1CF5" w:rsidRPr="009B0B1F">
              <w:rPr>
                <w:spacing w:val="-3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hosted at</w:t>
            </w:r>
            <w:r w:rsidR="000E1CF5" w:rsidRPr="009B0B1F">
              <w:rPr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the</w:t>
            </w:r>
            <w:r w:rsidR="000E1CF5" w:rsidRPr="009B0B1F">
              <w:rPr>
                <w:spacing w:val="2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Department</w:t>
            </w:r>
            <w:r w:rsidR="000E1CF5" w:rsidRPr="009B0B1F">
              <w:rPr>
                <w:spacing w:val="-2"/>
                <w:lang w:val="en-US"/>
              </w:rPr>
              <w:t xml:space="preserve"> </w:t>
            </w:r>
            <w:r w:rsidR="000E1CF5">
              <w:rPr>
                <w:spacing w:val="-1"/>
                <w:lang w:val="en-US"/>
              </w:rPr>
              <w:t xml:space="preserve">named above </w:t>
            </w:r>
            <w:r w:rsidR="000E1CF5" w:rsidRPr="009B0B1F">
              <w:rPr>
                <w:spacing w:val="-1"/>
                <w:lang w:val="en-US"/>
              </w:rPr>
              <w:t xml:space="preserve">and </w:t>
            </w:r>
            <w:r w:rsidR="000E1CF5">
              <w:rPr>
                <w:spacing w:val="-1"/>
                <w:lang w:val="en-US"/>
              </w:rPr>
              <w:t xml:space="preserve">will </w:t>
            </w:r>
            <w:r w:rsidR="000E1CF5" w:rsidRPr="009B0B1F">
              <w:rPr>
                <w:lang w:val="en-US"/>
              </w:rPr>
              <w:t>work</w:t>
            </w:r>
            <w:r w:rsidR="000E1CF5" w:rsidRPr="009B0B1F">
              <w:rPr>
                <w:spacing w:val="-3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under</w:t>
            </w:r>
            <w:r w:rsidR="000E1CF5" w:rsidRPr="009B0B1F">
              <w:rPr>
                <w:spacing w:val="-2"/>
                <w:lang w:val="en-US"/>
              </w:rPr>
              <w:t xml:space="preserve"> </w:t>
            </w:r>
            <w:r w:rsidR="000E1CF5" w:rsidRPr="009B0B1F">
              <w:rPr>
                <w:lang w:val="en-US"/>
              </w:rPr>
              <w:t>my</w:t>
            </w:r>
            <w:r w:rsidR="000E1CF5" w:rsidRPr="009B0B1F">
              <w:rPr>
                <w:spacing w:val="-2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supervision</w:t>
            </w:r>
          </w:p>
        </w:tc>
      </w:tr>
      <w:tr w:rsidR="005C5C0C" w:rsidRPr="000E1CF5" w14:paraId="5B884B58" w14:textId="77777777" w:rsidTr="000E1CF5">
        <w:tc>
          <w:tcPr>
            <w:tcW w:w="9520" w:type="dxa"/>
            <w:gridSpan w:val="5"/>
          </w:tcPr>
          <w:p w14:paraId="53D2DD80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</w:tbl>
    <w:p w14:paraId="7F3977C1" w14:textId="77777777" w:rsidR="005C5C0C" w:rsidRDefault="005C5C0C" w:rsidP="005C5C0C">
      <w:pPr>
        <w:pStyle w:val="BodyText"/>
        <w:kinsoku w:val="0"/>
        <w:overflowPunct w:val="0"/>
        <w:rPr>
          <w:spacing w:val="-1"/>
          <w:lang w:val="en-US"/>
        </w:rPr>
      </w:pP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17"/>
      </w:tblGrid>
      <w:tr w:rsidR="005C5C0C" w14:paraId="69C7EED8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75513D41" w14:textId="77777777" w:rsidR="005C5C0C" w:rsidRDefault="005C5C0C" w:rsidP="00C535F9">
            <w:pPr>
              <w:pStyle w:val="BodyText"/>
              <w:kinsoku w:val="0"/>
              <w:overflowPunct w:val="0"/>
              <w:rPr>
                <w:lang w:val="en-US"/>
              </w:rPr>
            </w:pPr>
            <w:r w:rsidRPr="009B0B1F">
              <w:rPr>
                <w:lang w:val="en-US"/>
              </w:rPr>
              <w:t>Date</w:t>
            </w:r>
            <w:r w:rsidRPr="009B0B1F">
              <w:rPr>
                <w:spacing w:val="-2"/>
                <w:lang w:val="en-US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5F5" w14:textId="77777777" w:rsidR="005C5C0C" w:rsidRDefault="005C5C0C" w:rsidP="00C535F9">
            <w:pPr>
              <w:pStyle w:val="BodyText"/>
              <w:kinsoku w:val="0"/>
              <w:overflowPunct w:val="0"/>
              <w:ind w:left="0"/>
              <w:rPr>
                <w:lang w:val="en-US"/>
              </w:rPr>
            </w:pPr>
          </w:p>
        </w:tc>
      </w:tr>
      <w:tr w:rsidR="005C5C0C" w:rsidRPr="00631E73" w14:paraId="0D212CB6" w14:textId="77777777" w:rsidTr="00C535F9">
        <w:tc>
          <w:tcPr>
            <w:tcW w:w="4249" w:type="dxa"/>
          </w:tcPr>
          <w:p w14:paraId="3622C251" w14:textId="77777777" w:rsidR="005C5C0C" w:rsidRPr="00631E73" w:rsidRDefault="005C5C0C" w:rsidP="00C535F9">
            <w:pPr>
              <w:pStyle w:val="BodyText"/>
              <w:kinsoku w:val="0"/>
              <w:overflowPunct w:val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6E855BD7" w14:textId="77777777" w:rsidR="005C5C0C" w:rsidRPr="00631E73" w:rsidRDefault="005C5C0C" w:rsidP="00C535F9">
            <w:pPr>
              <w:pStyle w:val="BodyText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14:paraId="0485A73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4CBD0148" w14:textId="76B77D76" w:rsidR="005C5C0C" w:rsidRPr="00631E73" w:rsidRDefault="005C5C0C" w:rsidP="00C535F9">
            <w:pPr>
              <w:pStyle w:val="BodyText"/>
              <w:kinsoku w:val="0"/>
              <w:overflowPunct w:val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Supervisor’s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  <w:r w:rsidR="008F664A" w:rsidRPr="008F664A">
              <w:rPr>
                <w:spacing w:val="-1"/>
                <w:vertAlign w:val="superscript"/>
                <w:lang w:val="en-US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5B8" w14:textId="77777777" w:rsidR="005C5C0C" w:rsidRDefault="005C5C0C" w:rsidP="00C535F9">
            <w:pPr>
              <w:pStyle w:val="BodyText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7ED32028" w14:textId="77777777" w:rsidR="005C5C0C" w:rsidRDefault="005C5C0C" w:rsidP="00C535F9">
            <w:pPr>
              <w:pStyle w:val="BodyText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631E73" w14:paraId="6A6F9C2F" w14:textId="77777777" w:rsidTr="00C535F9">
        <w:tc>
          <w:tcPr>
            <w:tcW w:w="4249" w:type="dxa"/>
          </w:tcPr>
          <w:p w14:paraId="166C355C" w14:textId="77777777" w:rsidR="005C5C0C" w:rsidRPr="00631E73" w:rsidRDefault="005C5C0C" w:rsidP="00C535F9">
            <w:pPr>
              <w:pStyle w:val="BodyText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5047B821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10CD8B2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56C79AE1" w14:textId="00F108A3" w:rsidR="005C5C0C" w:rsidRDefault="005C5C0C" w:rsidP="00C535F9">
            <w:pPr>
              <w:pStyle w:val="BodyText"/>
              <w:kinsoku w:val="0"/>
              <w:overflowPunct w:val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Head</w:t>
            </w:r>
            <w:r w:rsidRPr="009B0B1F">
              <w:rPr>
                <w:lang w:val="en-US"/>
              </w:rPr>
              <w:t xml:space="preserve"> of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Department’s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2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  <w:r w:rsidR="000A25C0" w:rsidRPr="003B0F8D">
              <w:rPr>
                <w:rStyle w:val="FootnoteReference"/>
                <w:spacing w:val="-1"/>
                <w:lang w:val="en-US"/>
              </w:rPr>
              <w:footnoteReference w:id="1"/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17B" w14:textId="77777777" w:rsidR="005C5C0C" w:rsidRDefault="005C5C0C" w:rsidP="00C535F9">
            <w:pPr>
              <w:pStyle w:val="BodyText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49AD1A0F" w14:textId="77777777" w:rsidR="005C5C0C" w:rsidRDefault="005C5C0C" w:rsidP="00C535F9">
            <w:pPr>
              <w:pStyle w:val="BodyText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0E1CF5" w14:paraId="7E6823A3" w14:textId="77777777" w:rsidTr="00C535F9">
        <w:tc>
          <w:tcPr>
            <w:tcW w:w="4249" w:type="dxa"/>
          </w:tcPr>
          <w:p w14:paraId="385FA7D0" w14:textId="77777777" w:rsidR="005C5C0C" w:rsidRPr="00631E73" w:rsidRDefault="005C5C0C" w:rsidP="00C535F9">
            <w:pPr>
              <w:pStyle w:val="BodyText"/>
              <w:kinsoku w:val="0"/>
              <w:overflowPunct w:val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</w:tcPr>
          <w:p w14:paraId="48B5B832" w14:textId="77777777" w:rsidR="005C5C0C" w:rsidRPr="00631E73" w:rsidRDefault="005C5C0C" w:rsidP="00C535F9">
            <w:pPr>
              <w:pStyle w:val="BodyText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305D221C" w14:textId="77777777" w:rsidTr="00C535F9">
        <w:tc>
          <w:tcPr>
            <w:tcW w:w="4249" w:type="dxa"/>
          </w:tcPr>
          <w:p w14:paraId="7C2C1D5F" w14:textId="32295FB2" w:rsidR="005C5C0C" w:rsidRPr="00631E73" w:rsidRDefault="005C5C0C" w:rsidP="00C535F9">
            <w:pPr>
              <w:pStyle w:val="BodyText"/>
              <w:kinsoku w:val="0"/>
              <w:overflowPunct w:val="0"/>
              <w:rPr>
                <w:spacing w:val="-1"/>
                <w:lang w:val="en-GB"/>
              </w:rPr>
            </w:pPr>
          </w:p>
        </w:tc>
        <w:tc>
          <w:tcPr>
            <w:tcW w:w="5725" w:type="dxa"/>
          </w:tcPr>
          <w:p w14:paraId="436FBAC6" w14:textId="77777777" w:rsidR="005C5C0C" w:rsidRDefault="005C5C0C" w:rsidP="00C535F9">
            <w:pPr>
              <w:pStyle w:val="BodyText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</w:tbl>
    <w:p w14:paraId="38567F3A" w14:textId="2E635C46" w:rsidR="001946A1" w:rsidRDefault="001946A1">
      <w:pPr>
        <w:rPr>
          <w:rFonts w:eastAsiaTheme="minorEastAsia" w:cs="Calibri"/>
          <w:spacing w:val="-1"/>
          <w:sz w:val="22"/>
          <w:szCs w:val="22"/>
          <w:lang w:val="en-GB" w:eastAsia="it-IT"/>
        </w:rPr>
      </w:pPr>
    </w:p>
    <w:sectPr w:rsidR="00194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B10" w14:textId="77777777" w:rsidR="00773FDA" w:rsidRDefault="00E81BE7">
      <w:r>
        <w:separator/>
      </w:r>
    </w:p>
  </w:endnote>
  <w:endnote w:type="continuationSeparator" w:id="0">
    <w:p w14:paraId="539B2579" w14:textId="77777777" w:rsidR="00773FDA" w:rsidRDefault="00E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FAD5" w14:textId="77777777" w:rsidR="00DA030F" w:rsidRDefault="00DA0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E65" w14:textId="44A2628C" w:rsidR="00DA258C" w:rsidRDefault="001C6B8B">
    <w:pPr>
      <w:pStyle w:val="Footer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899C" w14:textId="77777777" w:rsidR="00DA030F" w:rsidRDefault="00DA0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29BF" w14:textId="77777777" w:rsidR="00773FDA" w:rsidRDefault="00E81BE7">
      <w:r>
        <w:separator/>
      </w:r>
    </w:p>
  </w:footnote>
  <w:footnote w:type="continuationSeparator" w:id="0">
    <w:p w14:paraId="40BE9939" w14:textId="77777777" w:rsidR="00773FDA" w:rsidRDefault="00E81BE7">
      <w:r>
        <w:continuationSeparator/>
      </w:r>
    </w:p>
  </w:footnote>
  <w:footnote w:id="1">
    <w:p w14:paraId="39E50C96" w14:textId="78490142" w:rsidR="000A25C0" w:rsidRPr="003B0F8D" w:rsidRDefault="000A25C0">
      <w:pPr>
        <w:pStyle w:val="FootnoteText"/>
        <w:rPr>
          <w:lang w:val="en-GB"/>
        </w:rPr>
      </w:pPr>
      <w:r w:rsidRPr="003B0F8D">
        <w:rPr>
          <w:rStyle w:val="FootnoteReference"/>
          <w:sz w:val="18"/>
          <w:szCs w:val="18"/>
        </w:rPr>
        <w:footnoteRef/>
      </w:r>
      <w:r w:rsidRPr="003B0F8D">
        <w:rPr>
          <w:sz w:val="18"/>
          <w:szCs w:val="18"/>
          <w:lang w:val="en-GB"/>
        </w:rPr>
        <w:t xml:space="preserve"> </w:t>
      </w:r>
      <w:r w:rsidR="003B0F8D" w:rsidRPr="003B0F8D">
        <w:rPr>
          <w:sz w:val="18"/>
          <w:szCs w:val="18"/>
          <w:lang w:val="en-GB"/>
        </w:rPr>
        <w:t xml:space="preserve">Digital signature is allowed.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E789" w14:textId="77777777" w:rsidR="00DA030F" w:rsidRDefault="00DA0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CAD" w14:textId="01FE081D" w:rsidR="00DA258C" w:rsidRDefault="00DA030F">
    <w:pPr>
      <w:pStyle w:val="Header"/>
    </w:pPr>
    <w:r>
      <w:rPr>
        <w:noProof/>
      </w:rPr>
      <w:drawing>
        <wp:inline distT="0" distB="0" distL="0" distR="0" wp14:anchorId="0CCE0333" wp14:editId="65081442">
          <wp:extent cx="2880360" cy="7391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D4E5" w14:textId="77777777" w:rsidR="00DA030F" w:rsidRDefault="00DA0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AF"/>
    <w:multiLevelType w:val="hybridMultilevel"/>
    <w:tmpl w:val="4CC0F4AA"/>
    <w:lvl w:ilvl="0" w:tplc="276E2B7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6F125AD3"/>
    <w:multiLevelType w:val="hybridMultilevel"/>
    <w:tmpl w:val="99D0455C"/>
    <w:lvl w:ilvl="0" w:tplc="276E2B7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70CBF"/>
    <w:multiLevelType w:val="hybridMultilevel"/>
    <w:tmpl w:val="F176E65C"/>
    <w:lvl w:ilvl="0" w:tplc="E12E4938">
      <w:start w:val="1"/>
      <w:numFmt w:val="lowerLetter"/>
      <w:lvlText w:val="%1)"/>
      <w:lvlJc w:val="left"/>
      <w:pPr>
        <w:ind w:left="83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928393625">
    <w:abstractNumId w:val="3"/>
  </w:num>
  <w:num w:numId="2" w16cid:durableId="1627811526">
    <w:abstractNumId w:val="1"/>
  </w:num>
  <w:num w:numId="3" w16cid:durableId="1780879264">
    <w:abstractNumId w:val="0"/>
  </w:num>
  <w:num w:numId="4" w16cid:durableId="1381631891">
    <w:abstractNumId w:val="4"/>
  </w:num>
  <w:num w:numId="5" w16cid:durableId="141180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A25C0"/>
    <w:rsid w:val="000D6B9D"/>
    <w:rsid w:val="000E1CF5"/>
    <w:rsid w:val="00104CC1"/>
    <w:rsid w:val="00141DB0"/>
    <w:rsid w:val="00164C57"/>
    <w:rsid w:val="001946A1"/>
    <w:rsid w:val="001A34B4"/>
    <w:rsid w:val="001C6B8B"/>
    <w:rsid w:val="001E0EB7"/>
    <w:rsid w:val="001E78CC"/>
    <w:rsid w:val="002A60FD"/>
    <w:rsid w:val="002B59AD"/>
    <w:rsid w:val="002D51A1"/>
    <w:rsid w:val="002D77DB"/>
    <w:rsid w:val="0035434A"/>
    <w:rsid w:val="0036540B"/>
    <w:rsid w:val="00382581"/>
    <w:rsid w:val="003A2249"/>
    <w:rsid w:val="003B0F8D"/>
    <w:rsid w:val="003B46C1"/>
    <w:rsid w:val="00465C74"/>
    <w:rsid w:val="004A746C"/>
    <w:rsid w:val="005862C7"/>
    <w:rsid w:val="00592D54"/>
    <w:rsid w:val="005C5C0C"/>
    <w:rsid w:val="00646E7E"/>
    <w:rsid w:val="0070316F"/>
    <w:rsid w:val="00714084"/>
    <w:rsid w:val="00750781"/>
    <w:rsid w:val="00765991"/>
    <w:rsid w:val="00773FDA"/>
    <w:rsid w:val="008460A8"/>
    <w:rsid w:val="008E35D0"/>
    <w:rsid w:val="008F664A"/>
    <w:rsid w:val="00967AF8"/>
    <w:rsid w:val="00976CA8"/>
    <w:rsid w:val="00986F21"/>
    <w:rsid w:val="009A5E68"/>
    <w:rsid w:val="009D2FBA"/>
    <w:rsid w:val="009D38EB"/>
    <w:rsid w:val="00A17355"/>
    <w:rsid w:val="00A50E0F"/>
    <w:rsid w:val="00AB3E03"/>
    <w:rsid w:val="00B225CE"/>
    <w:rsid w:val="00B47C4E"/>
    <w:rsid w:val="00B93812"/>
    <w:rsid w:val="00BD5531"/>
    <w:rsid w:val="00C053DF"/>
    <w:rsid w:val="00C51D75"/>
    <w:rsid w:val="00C648B6"/>
    <w:rsid w:val="00CD0E19"/>
    <w:rsid w:val="00CE6E34"/>
    <w:rsid w:val="00D17C4C"/>
    <w:rsid w:val="00D34C68"/>
    <w:rsid w:val="00D80FE1"/>
    <w:rsid w:val="00D86DC9"/>
    <w:rsid w:val="00DA030F"/>
    <w:rsid w:val="00DA258C"/>
    <w:rsid w:val="00DB1C98"/>
    <w:rsid w:val="00DB266E"/>
    <w:rsid w:val="00DD4810"/>
    <w:rsid w:val="00DF0995"/>
    <w:rsid w:val="00DF5F70"/>
    <w:rsid w:val="00E074E7"/>
    <w:rsid w:val="00E55E70"/>
    <w:rsid w:val="00E81BE7"/>
    <w:rsid w:val="00E845A8"/>
    <w:rsid w:val="00EB10D5"/>
    <w:rsid w:val="00F0165C"/>
    <w:rsid w:val="00F107D9"/>
    <w:rsid w:val="00F3643E"/>
    <w:rsid w:val="00FC7396"/>
    <w:rsid w:val="00FD45CF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gliatabella1">
    <w:name w:val="Griglia tabella1"/>
    <w:basedOn w:val="Table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Heading1"/>
    <w:next w:val="Normal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BodyTextChar">
    <w:name w:val="Body Text Char"/>
    <w:basedOn w:val="DefaultParagraphFont"/>
    <w:link w:val="BodyText"/>
    <w:uiPriority w:val="1"/>
    <w:rsid w:val="005C5C0C"/>
    <w:rPr>
      <w:rFonts w:eastAsiaTheme="minorEastAsia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5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5C0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25C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69D4-6418-453E-B298-72E27F90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Silvia Tavernini</cp:lastModifiedBy>
  <cp:revision>11</cp:revision>
  <cp:lastPrinted>2022-11-17T14:11:00Z</cp:lastPrinted>
  <dcterms:created xsi:type="dcterms:W3CDTF">2024-11-06T15:46:00Z</dcterms:created>
  <dcterms:modified xsi:type="dcterms:W3CDTF">2024-11-12T13:24:00Z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